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color w:val="222222"/>
          <w:sz w:val="28"/>
          <w:szCs w:val="28"/>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color w:val="222222"/>
          <w:sz w:val="28"/>
          <w:szCs w:val="28"/>
        </w:rPr>
      </w:pPr>
      <w:r w:rsidDel="00000000" w:rsidR="00000000" w:rsidRPr="00000000">
        <w:rPr>
          <w:rFonts w:ascii="Montserrat" w:cs="Montserrat" w:eastAsia="Montserrat" w:hAnsi="Montserrat"/>
          <w:b w:val="1"/>
          <w:color w:val="222222"/>
          <w:sz w:val="28"/>
          <w:szCs w:val="28"/>
          <w:rtl w:val="0"/>
        </w:rPr>
        <w:t xml:space="preserve">UN VERANO MUY </w:t>
      </w:r>
      <w:r w:rsidDel="00000000" w:rsidR="00000000" w:rsidRPr="00000000">
        <w:rPr>
          <w:rFonts w:ascii="Montserrat" w:cs="Montserrat" w:eastAsia="Montserrat" w:hAnsi="Montserrat"/>
          <w:b w:val="1"/>
          <w:i w:val="1"/>
          <w:color w:val="222222"/>
          <w:sz w:val="28"/>
          <w:szCs w:val="28"/>
          <w:rtl w:val="0"/>
        </w:rPr>
        <w:t xml:space="preserve">RETRO</w:t>
      </w:r>
      <w:r w:rsidDel="00000000" w:rsidR="00000000" w:rsidRPr="00000000">
        <w:rPr>
          <w:rFonts w:ascii="Montserrat" w:cs="Montserrat" w:eastAsia="Montserrat" w:hAnsi="Montserrat"/>
          <w:b w:val="1"/>
          <w:color w:val="222222"/>
          <w:sz w:val="28"/>
          <w:szCs w:val="28"/>
          <w:rtl w:val="0"/>
        </w:rPr>
        <w:t xml:space="preserve"> </w:t>
      </w:r>
      <w:r w:rsidDel="00000000" w:rsidR="00000000" w:rsidRPr="00000000">
        <w:rPr>
          <w:rtl w:val="0"/>
        </w:rPr>
      </w:r>
    </w:p>
    <w:p w:rsidR="00000000" w:rsidDel="00000000" w:rsidP="00000000" w:rsidRDefault="00000000" w:rsidRPr="00000000" w14:paraId="00000003">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4">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 junio de 2021</w:t>
      </w:r>
      <w:r w:rsidDel="00000000" w:rsidR="00000000" w:rsidRPr="00000000">
        <w:rPr>
          <w:rFonts w:ascii="Montserrat" w:cs="Montserrat" w:eastAsia="Montserrat" w:hAnsi="Montserrat"/>
          <w:rtl w:val="0"/>
        </w:rPr>
        <w:t xml:space="preserve">.- Como siempre dicen “todo regresa”, este año no es la excepción, y qué increíble que sea a través de una década tan icónica como los 90’s. </w:t>
      </w:r>
    </w:p>
    <w:p w:rsidR="00000000" w:rsidDel="00000000" w:rsidP="00000000" w:rsidRDefault="00000000" w:rsidRPr="00000000" w14:paraId="00000005">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En 1991 la moda se apoderó del espíritu rebelde de Thelma y Louise y terminó con los toques más futuristas de Matrix, pasando por la estética grunge, el nacimiento del internet y la cultura techno; la influencia musical de los grupos de rock y artistas como Kurt Cobain o Britney Spears; en el cine y televisión, íconos de la moda como Jennifer Aniston, Julia Roberts, Winona Ryder, Johnny Depp o Cameron Díaz...y también con el auge de personas que cambiaron la moda para siempre como Alexander McQueen, John Galiano, y Versace con sus musas Cindy Crawford y Naomi Campbell.  </w:t>
      </w:r>
    </w:p>
    <w:p w:rsidR="00000000" w:rsidDel="00000000" w:rsidP="00000000" w:rsidRDefault="00000000" w:rsidRPr="00000000" w14:paraId="00000007">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Los 90’s fueron una explosión de color, inspiración, cambios y rebeldía, y hoy volvemos a ellos con una versión evolucionada de los elementos más representativos de la década en cada look de nuestro armario. Por eso, FARFETCH te deja una guía con las prendas que debes tener para armar los mejores looks con mucho estilo y un toque de nostalgia.</w:t>
      </w:r>
    </w:p>
    <w:p w:rsidR="00000000" w:rsidDel="00000000" w:rsidP="00000000" w:rsidRDefault="00000000" w:rsidRPr="00000000" w14:paraId="00000009">
      <w:pPr>
        <w:spacing w:line="308.5714285714286" w:lineRule="auto"/>
        <w:jc w:val="both"/>
        <w:rPr>
          <w:rFonts w:ascii="Helvetica Neue" w:cs="Helvetica Neue" w:eastAsia="Helvetica Neue" w:hAnsi="Helvetica Neue"/>
          <w:color w:val="222222"/>
          <w:sz w:val="24"/>
          <w:szCs w:val="24"/>
          <w:highlight w:val="white"/>
        </w:rPr>
      </w:pPr>
      <w:r w:rsidDel="00000000" w:rsidR="00000000" w:rsidRPr="00000000">
        <w:rPr>
          <w:rtl w:val="0"/>
        </w:rPr>
      </w:r>
    </w:p>
    <w:p w:rsidR="00000000" w:rsidDel="00000000" w:rsidP="00000000" w:rsidRDefault="00000000" w:rsidRPr="00000000" w14:paraId="0000000A">
      <w:pPr>
        <w:spacing w:line="308.5714285714286" w:lineRule="auto"/>
        <w:jc w:val="both"/>
        <w:rPr>
          <w:rFonts w:ascii="Helvetica Neue" w:cs="Helvetica Neue" w:eastAsia="Helvetica Neue" w:hAnsi="Helvetica Neue"/>
          <w:b w:val="1"/>
          <w:color w:val="222222"/>
          <w:sz w:val="24"/>
          <w:szCs w:val="24"/>
          <w:highlight w:val="white"/>
        </w:rPr>
      </w:pPr>
      <w:r w:rsidDel="00000000" w:rsidR="00000000" w:rsidRPr="00000000">
        <w:rPr>
          <w:rFonts w:ascii="Montserrat" w:cs="Montserrat" w:eastAsia="Montserrat" w:hAnsi="Montserrat"/>
          <w:b w:val="1"/>
          <w:rtl w:val="0"/>
        </w:rPr>
        <w:t xml:space="preserve">“ES UN VESTIDO… SEGÚN CALVIN KLEIN”</w:t>
      </w:r>
      <w:r w:rsidDel="00000000" w:rsidR="00000000" w:rsidRPr="00000000">
        <w:rPr>
          <w:rtl w:val="0"/>
        </w:rPr>
      </w:r>
    </w:p>
    <w:p w:rsidR="00000000" w:rsidDel="00000000" w:rsidP="00000000" w:rsidRDefault="00000000" w:rsidRPr="00000000" w14:paraId="0000000B">
      <w:pPr>
        <w:spacing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Aquel legendario vestido diseñado por </w:t>
      </w:r>
      <w:hyperlink r:id="rId7">
        <w:r w:rsidDel="00000000" w:rsidR="00000000" w:rsidRPr="00000000">
          <w:rPr>
            <w:rFonts w:ascii="Montserrat" w:cs="Montserrat" w:eastAsia="Montserrat" w:hAnsi="Montserrat"/>
            <w:rtl w:val="0"/>
          </w:rPr>
          <w:t xml:space="preserve">Calvin Klein</w:t>
        </w:r>
      </w:hyperlink>
      <w:r w:rsidDel="00000000" w:rsidR="00000000" w:rsidRPr="00000000">
        <w:rPr>
          <w:rFonts w:ascii="Montserrat" w:cs="Montserrat" w:eastAsia="Montserrat" w:hAnsi="Montserrat"/>
          <w:rtl w:val="0"/>
        </w:rPr>
        <w:t xml:space="preserve">, con el que Kate Moss definió el canon de belleza femenina de toda una década y Cher Horowitz impactó en Clueless, vuelve a cobrar protagonismo en el streetwear, brindando el equilibrio perfecto entre una sensualidad informal y andrógina, ya sea para una cita coqueta o un paseo casual.</w:t>
      </w:r>
    </w:p>
    <w:p w:rsidR="00000000" w:rsidDel="00000000" w:rsidP="00000000" w:rsidRDefault="00000000" w:rsidRPr="00000000" w14:paraId="0000000C">
      <w:pPr>
        <w:spacing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spacing w:line="308.5714285714286" w:lineRule="auto"/>
        <w:jc w:val="center"/>
        <w:rPr>
          <w:rFonts w:ascii="Montserrat" w:cs="Montserrat" w:eastAsia="Montserrat" w:hAnsi="Montserrat"/>
        </w:rPr>
      </w:pPr>
      <w:r w:rsidDel="00000000" w:rsidR="00000000" w:rsidRPr="00000000">
        <w:rPr>
          <w:rFonts w:ascii="Helvetica Neue" w:cs="Helvetica Neue" w:eastAsia="Helvetica Neue" w:hAnsi="Helvetica Neue"/>
          <w:color w:val="222222"/>
          <w:sz w:val="24"/>
          <w:szCs w:val="24"/>
          <w:highlight w:val="white"/>
        </w:rPr>
        <w:drawing>
          <wp:inline distB="114300" distT="114300" distL="114300" distR="114300">
            <wp:extent cx="1833563" cy="2415176"/>
            <wp:effectExtent b="0" l="0" r="0" t="0"/>
            <wp:docPr id="37" name="image15.jpg"/>
            <a:graphic>
              <a:graphicData uri="http://schemas.openxmlformats.org/drawingml/2006/picture">
                <pic:pic>
                  <pic:nvPicPr>
                    <pic:cNvPr id="0" name="image15.jpg"/>
                    <pic:cNvPicPr preferRelativeResize="0"/>
                  </pic:nvPicPr>
                  <pic:blipFill>
                    <a:blip r:embed="rId8"/>
                    <a:srcRect b="0" l="0" r="0" t="0"/>
                    <a:stretch>
                      <a:fillRect/>
                    </a:stretch>
                  </pic:blipFill>
                  <pic:spPr>
                    <a:xfrm>
                      <a:off x="0" y="0"/>
                      <a:ext cx="1833563" cy="2415176"/>
                    </a:xfrm>
                    <a:prstGeom prst="rect"/>
                    <a:ln/>
                  </pic:spPr>
                </pic:pic>
              </a:graphicData>
            </a:graphic>
          </wp:inline>
        </w:drawing>
      </w:r>
      <w:r w:rsidDel="00000000" w:rsidR="00000000" w:rsidRPr="00000000">
        <w:rPr>
          <w:rFonts w:ascii="Helvetica Neue" w:cs="Helvetica Neue" w:eastAsia="Helvetica Neue" w:hAnsi="Helvetica Neue"/>
          <w:color w:val="222222"/>
          <w:sz w:val="24"/>
          <w:szCs w:val="24"/>
          <w:highlight w:val="white"/>
        </w:rPr>
        <w:drawing>
          <wp:inline distB="114300" distT="114300" distL="114300" distR="114300">
            <wp:extent cx="1785938" cy="2354986"/>
            <wp:effectExtent b="0" l="0" r="0" t="0"/>
            <wp:docPr id="34" name="image17.jpg"/>
            <a:graphic>
              <a:graphicData uri="http://schemas.openxmlformats.org/drawingml/2006/picture">
                <pic:pic>
                  <pic:nvPicPr>
                    <pic:cNvPr id="0" name="image17.jpg"/>
                    <pic:cNvPicPr preferRelativeResize="0"/>
                  </pic:nvPicPr>
                  <pic:blipFill>
                    <a:blip r:embed="rId9"/>
                    <a:srcRect b="0" l="0" r="0" t="0"/>
                    <a:stretch>
                      <a:fillRect/>
                    </a:stretch>
                  </pic:blipFill>
                  <pic:spPr>
                    <a:xfrm>
                      <a:off x="0" y="0"/>
                      <a:ext cx="1785938" cy="2354986"/>
                    </a:xfrm>
                    <a:prstGeom prst="rect"/>
                    <a:ln/>
                  </pic:spPr>
                </pic:pic>
              </a:graphicData>
            </a:graphic>
          </wp:inline>
        </w:drawing>
      </w:r>
      <w:r w:rsidDel="00000000" w:rsidR="00000000" w:rsidRPr="00000000">
        <w:rPr>
          <w:rFonts w:ascii="Helvetica Neue" w:cs="Helvetica Neue" w:eastAsia="Helvetica Neue" w:hAnsi="Helvetica Neue"/>
          <w:color w:val="222222"/>
          <w:sz w:val="24"/>
          <w:szCs w:val="24"/>
          <w:highlight w:val="white"/>
        </w:rPr>
        <w:drawing>
          <wp:inline distB="114300" distT="114300" distL="114300" distR="114300">
            <wp:extent cx="1833563" cy="2413804"/>
            <wp:effectExtent b="0" l="0" r="0" t="0"/>
            <wp:docPr id="39"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1833563" cy="2413804"/>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line="308.5714285714286" w:lineRule="auto"/>
        <w:jc w:val="both"/>
        <w:rPr>
          <w:rFonts w:ascii="Montserrat" w:cs="Montserrat" w:eastAsia="Montserrat" w:hAnsi="Montserrat"/>
        </w:rPr>
      </w:pPr>
      <w:r w:rsidDel="00000000" w:rsidR="00000000" w:rsidRPr="00000000">
        <w:rPr>
          <w:rFonts w:ascii="Helvetica Neue" w:cs="Helvetica Neue" w:eastAsia="Helvetica Neue" w:hAnsi="Helvetica Neue"/>
          <w:color w:val="222222"/>
          <w:sz w:val="24"/>
          <w:szCs w:val="24"/>
          <w:highlight w:val="white"/>
          <w:rtl w:val="0"/>
        </w:rPr>
        <w:t xml:space="preserve"> </w:t>
      </w:r>
      <w:r w:rsidDel="00000000" w:rsidR="00000000" w:rsidRPr="00000000">
        <w:rPr>
          <w:rtl w:val="0"/>
        </w:rPr>
      </w:r>
    </w:p>
    <w:p w:rsidR="00000000" w:rsidDel="00000000" w:rsidP="00000000" w:rsidRDefault="00000000" w:rsidRPr="00000000" w14:paraId="0000000F">
      <w:pPr>
        <w:spacing w:line="308.5714285714286" w:lineRule="auto"/>
        <w:jc w:val="both"/>
        <w:rPr>
          <w:rFonts w:ascii="Montserrat" w:cs="Montserrat" w:eastAsia="Montserrat" w:hAnsi="Montserrat"/>
        </w:rPr>
      </w:pPr>
      <w:r w:rsidDel="00000000" w:rsidR="00000000" w:rsidRPr="00000000">
        <w:fldChar w:fldCharType="begin"/>
        <w:instrText xml:space="preserve"> HYPERLINK "https://www.farfetch.com/mx/shopping/women/activewear-1/items.aspx" </w:instrText>
        <w:fldChar w:fldCharType="separate"/>
      </w:r>
      <w:r w:rsidDel="00000000" w:rsidR="00000000" w:rsidRPr="00000000">
        <w:rPr>
          <w:rtl w:val="0"/>
        </w:rPr>
      </w:r>
    </w:p>
    <w:p w:rsidR="00000000" w:rsidDel="00000000" w:rsidP="00000000" w:rsidRDefault="00000000" w:rsidRPr="00000000" w14:paraId="00000010">
      <w:pPr>
        <w:spacing w:line="308.5714285714286" w:lineRule="auto"/>
        <w:jc w:val="both"/>
        <w:rPr>
          <w:rFonts w:ascii="Montserrat" w:cs="Montserrat" w:eastAsia="Montserrat" w:hAnsi="Montserrat"/>
          <w:b w:val="1"/>
        </w:rPr>
      </w:pPr>
      <w:r w:rsidDel="00000000" w:rsidR="00000000" w:rsidRPr="00000000">
        <w:fldChar w:fldCharType="end"/>
      </w:r>
      <w:r w:rsidDel="00000000" w:rsidR="00000000" w:rsidRPr="00000000">
        <w:rPr>
          <w:rFonts w:ascii="Montserrat" w:cs="Montserrat" w:eastAsia="Montserrat" w:hAnsi="Montserrat"/>
          <w:b w:val="1"/>
          <w:rtl w:val="0"/>
        </w:rPr>
        <w:t xml:space="preserve">AGREGA UN POCO DE “SPORTY-SPICE”</w:t>
      </w:r>
    </w:p>
    <w:p w:rsidR="00000000" w:rsidDel="00000000" w:rsidP="00000000" w:rsidRDefault="00000000" w:rsidRPr="00000000" w14:paraId="00000011">
      <w:pPr>
        <w:spacing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Uno de los grupos más representativos de la época fueron las Spice Girls, mostrando diferentes estilos en una perfecta comunión dentro del grupo, pero sin duda, todos quisimos vernos igual de bien como Sportsy Spice con prendas de activewear casuales. Hoy regresan los </w:t>
      </w:r>
      <w:hyperlink r:id="rId11">
        <w:r w:rsidDel="00000000" w:rsidR="00000000" w:rsidRPr="00000000">
          <w:rPr>
            <w:rFonts w:ascii="Montserrat" w:cs="Montserrat" w:eastAsia="Montserrat" w:hAnsi="Montserrat"/>
            <w:rtl w:val="0"/>
          </w:rPr>
          <w:t xml:space="preserve">shorts </w:t>
        </w:r>
      </w:hyperlink>
      <w:hyperlink r:id="rId12">
        <w:r w:rsidDel="00000000" w:rsidR="00000000" w:rsidRPr="00000000">
          <w:rPr>
            <w:rFonts w:ascii="Montserrat" w:cs="Montserrat" w:eastAsia="Montserrat" w:hAnsi="Montserrat"/>
            <w:rtl w:val="0"/>
          </w:rPr>
          <w:t xml:space="preserve">de ciclismo</w:t>
        </w:r>
      </w:hyperlink>
      <w:r w:rsidDel="00000000" w:rsidR="00000000" w:rsidRPr="00000000">
        <w:rPr>
          <w:rFonts w:ascii="Montserrat" w:cs="Montserrat" w:eastAsia="Montserrat" w:hAnsi="Montserrat"/>
          <w:rtl w:val="0"/>
        </w:rPr>
        <w:t xml:space="preserve"> a nuestro estilo diario, y agregamos piezas o accesorios muy cómodos y funcionales con estampados increíbles para las aventuras al aire libre al igual que las visitas al gimnasio, dando protagonismo a los tenis, gorras y sudaderas que te pueden hacer ver increíble en cualquier situación.</w:t>
      </w:r>
    </w:p>
    <w:p w:rsidR="00000000" w:rsidDel="00000000" w:rsidP="00000000" w:rsidRDefault="00000000" w:rsidRPr="00000000" w14:paraId="00000012">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689943" cy="2233139"/>
            <wp:effectExtent b="0" l="0" r="0" t="0"/>
            <wp:docPr id="43" name="image11.jpg"/>
            <a:graphic>
              <a:graphicData uri="http://schemas.openxmlformats.org/drawingml/2006/picture">
                <pic:pic>
                  <pic:nvPicPr>
                    <pic:cNvPr id="0" name="image11.jpg"/>
                    <pic:cNvPicPr preferRelativeResize="0"/>
                  </pic:nvPicPr>
                  <pic:blipFill>
                    <a:blip r:embed="rId13"/>
                    <a:srcRect b="0" l="0" r="0" t="0"/>
                    <a:stretch>
                      <a:fillRect/>
                    </a:stretch>
                  </pic:blipFill>
                  <pic:spPr>
                    <a:xfrm>
                      <a:off x="0" y="0"/>
                      <a:ext cx="1689943" cy="2233139"/>
                    </a:xfrm>
                    <a:prstGeom prst="rect"/>
                    <a:ln/>
                  </pic:spPr>
                </pic:pic>
              </a:graphicData>
            </a:graphic>
          </wp:inline>
        </w:drawing>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1666131" cy="2187331"/>
            <wp:effectExtent b="0" l="0" r="0" t="0"/>
            <wp:docPr id="38" name="image7.jpg"/>
            <a:graphic>
              <a:graphicData uri="http://schemas.openxmlformats.org/drawingml/2006/picture">
                <pic:pic>
                  <pic:nvPicPr>
                    <pic:cNvPr id="0" name="image7.jpg"/>
                    <pic:cNvPicPr preferRelativeResize="0"/>
                  </pic:nvPicPr>
                  <pic:blipFill>
                    <a:blip r:embed="rId14"/>
                    <a:srcRect b="0" l="0" r="0" t="0"/>
                    <a:stretch>
                      <a:fillRect/>
                    </a:stretch>
                  </pic:blipFill>
                  <pic:spPr>
                    <a:xfrm>
                      <a:off x="0" y="0"/>
                      <a:ext cx="1666131" cy="2187331"/>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683960" cy="2212558"/>
            <wp:effectExtent b="0" l="0" r="0" t="0"/>
            <wp:docPr id="41" name="image6.jpg"/>
            <a:graphic>
              <a:graphicData uri="http://schemas.openxmlformats.org/drawingml/2006/picture">
                <pic:pic>
                  <pic:nvPicPr>
                    <pic:cNvPr id="0" name="image6.jpg"/>
                    <pic:cNvPicPr preferRelativeResize="0"/>
                  </pic:nvPicPr>
                  <pic:blipFill>
                    <a:blip r:embed="rId15"/>
                    <a:srcRect b="0" l="0" r="0" t="0"/>
                    <a:stretch>
                      <a:fillRect/>
                    </a:stretch>
                  </pic:blipFill>
                  <pic:spPr>
                    <a:xfrm>
                      <a:off x="0" y="0"/>
                      <a:ext cx="1683960" cy="2212558"/>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14">
      <w:pPr>
        <w:spacing w:line="308.571428571428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UN PIE TRAS OTRO PIE</w:t>
      </w:r>
    </w:p>
    <w:p w:rsidR="00000000" w:rsidDel="00000000" w:rsidP="00000000" w:rsidRDefault="00000000" w:rsidRPr="00000000" w14:paraId="00000015">
      <w:pPr>
        <w:spacing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Los minitacones, en particular aquellos que cuentan con una parte delantera puntiaguda, fueron el zapato fetiche de los años 90. Ahora vuelven a estar vigentes y son una excelente alternativa cuando se trata de dejar de lado las </w:t>
      </w:r>
      <w:hyperlink r:id="rId16">
        <w:r w:rsidDel="00000000" w:rsidR="00000000" w:rsidRPr="00000000">
          <w:rPr>
            <w:rFonts w:ascii="Montserrat" w:cs="Montserrat" w:eastAsia="Montserrat" w:hAnsi="Montserrat"/>
            <w:rtl w:val="0"/>
          </w:rPr>
          <w:t xml:space="preserve">zapatillas</w:t>
        </w:r>
      </w:hyperlink>
      <w:r w:rsidDel="00000000" w:rsidR="00000000" w:rsidRPr="00000000">
        <w:rPr>
          <w:rFonts w:ascii="Montserrat" w:cs="Montserrat" w:eastAsia="Montserrat" w:hAnsi="Montserrat"/>
          <w:rtl w:val="0"/>
        </w:rPr>
        <w:t xml:space="preserve"> altas que resultan tan incómodas para algunas y los </w:t>
      </w:r>
      <w:hyperlink r:id="rId17">
        <w:r w:rsidDel="00000000" w:rsidR="00000000" w:rsidRPr="00000000">
          <w:rPr>
            <w:rFonts w:ascii="Montserrat" w:cs="Montserrat" w:eastAsia="Montserrat" w:hAnsi="Montserrat"/>
            <w:rtl w:val="0"/>
          </w:rPr>
          <w:t xml:space="preserve">flats</w:t>
        </w:r>
      </w:hyperlink>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tl w:val="0"/>
        </w:rPr>
        <w:t xml:space="preserve">con puntera en contraste que fueron tendencia en temporadas previas. Combínalos con unos </w:t>
      </w:r>
      <w:hyperlink r:id="rId18">
        <w:r w:rsidDel="00000000" w:rsidR="00000000" w:rsidRPr="00000000">
          <w:rPr>
            <w:rFonts w:ascii="Montserrat" w:cs="Montserrat" w:eastAsia="Montserrat" w:hAnsi="Montserrat"/>
            <w:rtl w:val="0"/>
          </w:rPr>
          <w:t xml:space="preserve">jeans </w:t>
        </w:r>
      </w:hyperlink>
      <w:hyperlink r:id="rId19">
        <w:r w:rsidDel="00000000" w:rsidR="00000000" w:rsidRPr="00000000">
          <w:rPr>
            <w:rFonts w:ascii="Montserrat" w:cs="Montserrat" w:eastAsia="Montserrat" w:hAnsi="Montserrat"/>
            <w:rtl w:val="0"/>
          </w:rPr>
          <w:t xml:space="preserve">rectos</w:t>
        </w:r>
      </w:hyperlink>
      <w:r w:rsidDel="00000000" w:rsidR="00000000" w:rsidRPr="00000000">
        <w:rPr>
          <w:rFonts w:ascii="Montserrat" w:cs="Montserrat" w:eastAsia="Montserrat" w:hAnsi="Montserrat"/>
          <w:rtl w:val="0"/>
        </w:rPr>
        <w:t xml:space="preserve"> para darle un giro contemporáneo a tu </w:t>
      </w:r>
      <w:r w:rsidDel="00000000" w:rsidR="00000000" w:rsidRPr="00000000">
        <w:rPr>
          <w:rFonts w:ascii="Montserrat" w:cs="Montserrat" w:eastAsia="Montserrat" w:hAnsi="Montserrat"/>
          <w:rtl w:val="0"/>
        </w:rPr>
        <w:t xml:space="preserve">look</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16">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554256" cy="2042737"/>
            <wp:effectExtent b="0" l="0" r="0" t="0"/>
            <wp:docPr id="44" name="image9.jpg"/>
            <a:graphic>
              <a:graphicData uri="http://schemas.openxmlformats.org/drawingml/2006/picture">
                <pic:pic>
                  <pic:nvPicPr>
                    <pic:cNvPr id="0" name="image9.jpg"/>
                    <pic:cNvPicPr preferRelativeResize="0"/>
                  </pic:nvPicPr>
                  <pic:blipFill>
                    <a:blip r:embed="rId20"/>
                    <a:srcRect b="0" l="0" r="0" t="0"/>
                    <a:stretch>
                      <a:fillRect/>
                    </a:stretch>
                  </pic:blipFill>
                  <pic:spPr>
                    <a:xfrm>
                      <a:off x="0" y="0"/>
                      <a:ext cx="1554256" cy="204273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29653" cy="2272088"/>
            <wp:effectExtent b="0" l="0" r="0" t="0"/>
            <wp:docPr id="50"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a:off x="0" y="0"/>
                      <a:ext cx="1729653" cy="227208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38338" cy="2554335"/>
            <wp:effectExtent b="0" l="0" r="0" t="0"/>
            <wp:docPr id="45" name="image4.jpg"/>
            <a:graphic>
              <a:graphicData uri="http://schemas.openxmlformats.org/drawingml/2006/picture">
                <pic:pic>
                  <pic:nvPicPr>
                    <pic:cNvPr id="0" name="image4.jpg"/>
                    <pic:cNvPicPr preferRelativeResize="0"/>
                  </pic:nvPicPr>
                  <pic:blipFill>
                    <a:blip r:embed="rId22"/>
                    <a:srcRect b="0" l="0" r="0" t="0"/>
                    <a:stretch>
                      <a:fillRect/>
                    </a:stretch>
                  </pic:blipFill>
                  <pic:spPr>
                    <a:xfrm>
                      <a:off x="0" y="0"/>
                      <a:ext cx="1938338" cy="2554335"/>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spacing w:line="308.5714285714286" w:lineRule="auto"/>
        <w:jc w:val="left"/>
        <w:rPr>
          <w:rFonts w:ascii="Montserrat" w:cs="Montserrat" w:eastAsia="Montserrat" w:hAnsi="Montserrat"/>
        </w:rPr>
      </w:pP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18">
      <w:pPr>
        <w:spacing w:line="308.5714285714286"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 </w:t>
      </w:r>
    </w:p>
    <w:p w:rsidR="00000000" w:rsidDel="00000000" w:rsidP="00000000" w:rsidRDefault="00000000" w:rsidRPr="00000000" w14:paraId="00000019">
      <w:pPr>
        <w:spacing w:line="308.5714285714286" w:lineRule="auto"/>
        <w:jc w:val="both"/>
        <w:rPr>
          <w:rFonts w:ascii="Montserrat" w:cs="Montserrat" w:eastAsia="Montserrat" w:hAnsi="Montserrat"/>
          <w:b w:val="1"/>
          <w:i w:val="1"/>
        </w:rPr>
      </w:pPr>
      <w:r w:rsidDel="00000000" w:rsidR="00000000" w:rsidRPr="00000000">
        <w:rPr>
          <w:rFonts w:ascii="Montserrat" w:cs="Montserrat" w:eastAsia="Montserrat" w:hAnsi="Montserrat"/>
          <w:b w:val="1"/>
          <w:rtl w:val="0"/>
        </w:rPr>
        <w:t xml:space="preserve">HUELE A ESPÍRITU </w:t>
      </w:r>
      <w:r w:rsidDel="00000000" w:rsidR="00000000" w:rsidRPr="00000000">
        <w:rPr>
          <w:rFonts w:ascii="Montserrat" w:cs="Montserrat" w:eastAsia="Montserrat" w:hAnsi="Montserrat"/>
          <w:b w:val="1"/>
          <w:i w:val="1"/>
          <w:rtl w:val="0"/>
        </w:rPr>
        <w:t xml:space="preserve">TEEN</w:t>
      </w:r>
    </w:p>
    <w:p w:rsidR="00000000" w:rsidDel="00000000" w:rsidP="00000000" w:rsidRDefault="00000000" w:rsidRPr="00000000" w14:paraId="0000001A">
      <w:pPr>
        <w:spacing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Para todos los que llevan la música dentro y mueren por regresar a los conciertos, no hay nada mejor que mantener vigente esa “nostalgia” y buenos momentos a través de la moda, las t-shirts rockeras y leather jacket siempre serán un must para mostrar tu lado más rebelde y despreocupado con el mejor estilo.</w:t>
      </w:r>
    </w:p>
    <w:p w:rsidR="00000000" w:rsidDel="00000000" w:rsidP="00000000" w:rsidRDefault="00000000" w:rsidRPr="00000000" w14:paraId="0000001B">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881188" cy="2475247"/>
            <wp:effectExtent b="0" l="0" r="0" t="0"/>
            <wp:docPr id="49" name="image13.jpg"/>
            <a:graphic>
              <a:graphicData uri="http://schemas.openxmlformats.org/drawingml/2006/picture">
                <pic:pic>
                  <pic:nvPicPr>
                    <pic:cNvPr id="0" name="image13.jpg"/>
                    <pic:cNvPicPr preferRelativeResize="0"/>
                  </pic:nvPicPr>
                  <pic:blipFill>
                    <a:blip r:embed="rId23"/>
                    <a:srcRect b="0" l="0" r="0" t="0"/>
                    <a:stretch>
                      <a:fillRect/>
                    </a:stretch>
                  </pic:blipFill>
                  <pic:spPr>
                    <a:xfrm>
                      <a:off x="0" y="0"/>
                      <a:ext cx="1881188" cy="247524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47838" cy="2303352"/>
            <wp:effectExtent b="0" l="0" r="0" t="0"/>
            <wp:docPr id="51" name="image14.jpg"/>
            <a:graphic>
              <a:graphicData uri="http://schemas.openxmlformats.org/drawingml/2006/picture">
                <pic:pic>
                  <pic:nvPicPr>
                    <pic:cNvPr id="0" name="image14.jpg"/>
                    <pic:cNvPicPr preferRelativeResize="0"/>
                  </pic:nvPicPr>
                  <pic:blipFill>
                    <a:blip r:embed="rId24"/>
                    <a:srcRect b="0" l="0" r="0" t="0"/>
                    <a:stretch>
                      <a:fillRect/>
                    </a:stretch>
                  </pic:blipFill>
                  <pic:spPr>
                    <a:xfrm>
                      <a:off x="0" y="0"/>
                      <a:ext cx="1747838" cy="2303352"/>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33577" cy="2414588"/>
            <wp:effectExtent b="0" l="0" r="0" t="0"/>
            <wp:docPr id="36" name="image16.jpg"/>
            <a:graphic>
              <a:graphicData uri="http://schemas.openxmlformats.org/drawingml/2006/picture">
                <pic:pic>
                  <pic:nvPicPr>
                    <pic:cNvPr id="0" name="image16.jpg"/>
                    <pic:cNvPicPr preferRelativeResize="0"/>
                  </pic:nvPicPr>
                  <pic:blipFill>
                    <a:blip r:embed="rId25"/>
                    <a:srcRect b="0" l="0" r="0" t="0"/>
                    <a:stretch>
                      <a:fillRect/>
                    </a:stretch>
                  </pic:blipFill>
                  <pic:spPr>
                    <a:xfrm>
                      <a:off x="0" y="0"/>
                      <a:ext cx="1833577" cy="2414588"/>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spacing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D">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1E">
      <w:pPr>
        <w:spacing w:line="308.5714285714286"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 </w:t>
      </w:r>
    </w:p>
    <w:p w:rsidR="00000000" w:rsidDel="00000000" w:rsidP="00000000" w:rsidRDefault="00000000" w:rsidRPr="00000000" w14:paraId="0000001F">
      <w:pPr>
        <w:spacing w:line="308.5714285714286" w:lineRule="auto"/>
        <w:jc w:val="left"/>
        <w:rPr>
          <w:rFonts w:ascii="Montserrat" w:cs="Montserrat" w:eastAsia="Montserrat" w:hAnsi="Montserrat"/>
          <w:b w:val="1"/>
        </w:rPr>
      </w:pPr>
      <w:r w:rsidDel="00000000" w:rsidR="00000000" w:rsidRPr="00000000">
        <w:rPr>
          <w:rFonts w:ascii="Montserrat" w:cs="Montserrat" w:eastAsia="Montserrat" w:hAnsi="Montserrat"/>
          <w:b w:val="1"/>
          <w:rtl w:val="0"/>
        </w:rPr>
        <w:t xml:space="preserve">UNA MIRADA AL FUTURO </w:t>
      </w:r>
    </w:p>
    <w:p w:rsidR="00000000" w:rsidDel="00000000" w:rsidP="00000000" w:rsidRDefault="00000000" w:rsidRPr="00000000" w14:paraId="00000020">
      <w:pPr>
        <w:spacing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Durante todos los veranos de la última década hemos venido cambiando nuestros </w:t>
      </w:r>
      <w:hyperlink r:id="rId26">
        <w:r w:rsidDel="00000000" w:rsidR="00000000" w:rsidRPr="00000000">
          <w:rPr>
            <w:rFonts w:ascii="Montserrat" w:cs="Montserrat" w:eastAsia="Montserrat" w:hAnsi="Montserrat"/>
            <w:rtl w:val="0"/>
          </w:rPr>
          <w:t xml:space="preserve">lentes de sol</w:t>
        </w:r>
      </w:hyperlink>
      <w:r w:rsidDel="00000000" w:rsidR="00000000" w:rsidRPr="00000000">
        <w:rPr>
          <w:rFonts w:ascii="Montserrat" w:cs="Montserrat" w:eastAsia="Montserrat" w:hAnsi="Montserrat"/>
          <w:rtl w:val="0"/>
        </w:rPr>
        <w:t xml:space="preserve"> para que coincidan con los aires </w:t>
      </w:r>
      <w:r w:rsidDel="00000000" w:rsidR="00000000" w:rsidRPr="00000000">
        <w:rPr>
          <w:rFonts w:ascii="Montserrat" w:cs="Montserrat" w:eastAsia="Montserrat" w:hAnsi="Montserrat"/>
          <w:rtl w:val="0"/>
        </w:rPr>
        <w:t xml:space="preserve">vintage </w:t>
      </w:r>
      <w:r w:rsidDel="00000000" w:rsidR="00000000" w:rsidRPr="00000000">
        <w:rPr>
          <w:rFonts w:ascii="Montserrat" w:cs="Montserrat" w:eastAsia="Montserrat" w:hAnsi="Montserrat"/>
          <w:rtl w:val="0"/>
        </w:rPr>
        <w:t xml:space="preserve">y bohemios de las diferentes tendencias en boga. En este momento, los lentes de sol estilo visor serán los grandes protagonistas de la temporada, pues las casas de moda más influyentes presentan modelos inspirados en la estética futurista de los 90, que reúnen siluetas exageradas y cristales con tonalidades cargadas de energía.</w:t>
      </w:r>
    </w:p>
    <w:p w:rsidR="00000000" w:rsidDel="00000000" w:rsidP="00000000" w:rsidRDefault="00000000" w:rsidRPr="00000000" w14:paraId="00000021">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871663" cy="2444064"/>
            <wp:effectExtent b="0" l="0" r="0" t="0"/>
            <wp:docPr id="47" name="image5.jpg"/>
            <a:graphic>
              <a:graphicData uri="http://schemas.openxmlformats.org/drawingml/2006/picture">
                <pic:pic>
                  <pic:nvPicPr>
                    <pic:cNvPr id="0" name="image5.jpg"/>
                    <pic:cNvPicPr preferRelativeResize="0"/>
                  </pic:nvPicPr>
                  <pic:blipFill>
                    <a:blip r:embed="rId27"/>
                    <a:srcRect b="0" l="0" r="0" t="0"/>
                    <a:stretch>
                      <a:fillRect/>
                    </a:stretch>
                  </pic:blipFill>
                  <pic:spPr>
                    <a:xfrm>
                      <a:off x="0" y="0"/>
                      <a:ext cx="1871663" cy="2444064"/>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67224" cy="2308936"/>
            <wp:effectExtent b="0" l="0" r="0" t="0"/>
            <wp:docPr id="48" name="image3.jpg"/>
            <a:graphic>
              <a:graphicData uri="http://schemas.openxmlformats.org/drawingml/2006/picture">
                <pic:pic>
                  <pic:nvPicPr>
                    <pic:cNvPr id="0" name="image3.jpg"/>
                    <pic:cNvPicPr preferRelativeResize="0"/>
                  </pic:nvPicPr>
                  <pic:blipFill>
                    <a:blip r:embed="rId28"/>
                    <a:srcRect b="0" l="0" r="0" t="0"/>
                    <a:stretch>
                      <a:fillRect/>
                    </a:stretch>
                  </pic:blipFill>
                  <pic:spPr>
                    <a:xfrm>
                      <a:off x="0" y="0"/>
                      <a:ext cx="1767224" cy="2308936"/>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04021" cy="2499436"/>
            <wp:effectExtent b="0" l="0" r="0" t="0"/>
            <wp:docPr id="33" name="image10.jpg"/>
            <a:graphic>
              <a:graphicData uri="http://schemas.openxmlformats.org/drawingml/2006/picture">
                <pic:pic>
                  <pic:nvPicPr>
                    <pic:cNvPr id="0" name="image10.jpg"/>
                    <pic:cNvPicPr preferRelativeResize="0"/>
                  </pic:nvPicPr>
                  <pic:blipFill>
                    <a:blip r:embed="rId29"/>
                    <a:srcRect b="0" l="0" r="0" t="0"/>
                    <a:stretch>
                      <a:fillRect/>
                    </a:stretch>
                  </pic:blipFill>
                  <pic:spPr>
                    <a:xfrm>
                      <a:off x="0" y="0"/>
                      <a:ext cx="1904021" cy="2499436"/>
                    </a:xfrm>
                    <a:prstGeom prst="rect"/>
                    <a:ln/>
                  </pic:spPr>
                </pic:pic>
              </a:graphicData>
            </a:graphic>
          </wp:inline>
        </w:drawing>
      </w: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22">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23">
      <w:pPr>
        <w:spacing w:line="308.5714285714286" w:lineRule="auto"/>
        <w:jc w:val="left"/>
        <w:rPr>
          <w:rFonts w:ascii="Montserrat" w:cs="Montserrat" w:eastAsia="Montserrat" w:hAnsi="Montserrat"/>
          <w:b w:val="1"/>
        </w:rPr>
      </w:pPr>
      <w:r w:rsidDel="00000000" w:rsidR="00000000" w:rsidRPr="00000000">
        <w:rPr>
          <w:rFonts w:ascii="Montserrat" w:cs="Montserrat" w:eastAsia="Montserrat" w:hAnsi="Montserrat"/>
          <w:b w:val="1"/>
          <w:rtl w:val="0"/>
        </w:rPr>
        <w:t xml:space="preserve">NEON EVERYWHERE</w:t>
      </w:r>
    </w:p>
    <w:p w:rsidR="00000000" w:rsidDel="00000000" w:rsidP="00000000" w:rsidRDefault="00000000" w:rsidRPr="00000000" w14:paraId="00000024">
      <w:pPr>
        <w:spacing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Los colores fluorescentes vuelven a ser parte esencial del armario de cualquier amante del </w:t>
      </w:r>
      <w:r w:rsidDel="00000000" w:rsidR="00000000" w:rsidRPr="00000000">
        <w:rPr>
          <w:rFonts w:ascii="Montserrat" w:cs="Montserrat" w:eastAsia="Montserrat" w:hAnsi="Montserrat"/>
          <w:rtl w:val="0"/>
        </w:rPr>
        <w:t xml:space="preserve">streetwear</w:t>
      </w:r>
      <w:r w:rsidDel="00000000" w:rsidR="00000000" w:rsidRPr="00000000">
        <w:rPr>
          <w:rFonts w:ascii="Montserrat" w:cs="Montserrat" w:eastAsia="Montserrat" w:hAnsi="Montserrat"/>
          <w:rtl w:val="0"/>
        </w:rPr>
        <w:t xml:space="preserve">. Puedes combinarlos con tonalidades más discretas, como blanco y </w:t>
      </w:r>
      <w:r w:rsidDel="00000000" w:rsidR="00000000" w:rsidRPr="00000000">
        <w:rPr>
          <w:rFonts w:ascii="Montserrat" w:cs="Montserrat" w:eastAsia="Montserrat" w:hAnsi="Montserrat"/>
          <w:rtl w:val="0"/>
        </w:rPr>
        <w:t xml:space="preserve">beige</w:t>
      </w:r>
      <w:r w:rsidDel="00000000" w:rsidR="00000000" w:rsidRPr="00000000">
        <w:rPr>
          <w:rFonts w:ascii="Montserrat" w:cs="Montserrat" w:eastAsia="Montserrat" w:hAnsi="Montserrat"/>
          <w:rtl w:val="0"/>
        </w:rPr>
        <w:t xml:space="preserve">, para crear un </w:t>
      </w:r>
      <w:r w:rsidDel="00000000" w:rsidR="00000000" w:rsidRPr="00000000">
        <w:rPr>
          <w:rFonts w:ascii="Montserrat" w:cs="Montserrat" w:eastAsia="Montserrat" w:hAnsi="Montserrat"/>
          <w:rtl w:val="0"/>
        </w:rPr>
        <w:t xml:space="preserve">look </w:t>
      </w:r>
      <w:r w:rsidDel="00000000" w:rsidR="00000000" w:rsidRPr="00000000">
        <w:rPr>
          <w:rFonts w:ascii="Montserrat" w:cs="Montserrat" w:eastAsia="Montserrat" w:hAnsi="Montserrat"/>
          <w:rtl w:val="0"/>
        </w:rPr>
        <w:t xml:space="preserve">equilibrado o, si lo tuyo es llamar la atención, úsalos con otras prendas vibrantes. </w:t>
      </w:r>
    </w:p>
    <w:p w:rsidR="00000000" w:rsidDel="00000000" w:rsidP="00000000" w:rsidRDefault="00000000" w:rsidRPr="00000000" w14:paraId="00000025">
      <w:pPr>
        <w:spacing w:line="308.571428571428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747838" cy="2299786"/>
            <wp:effectExtent b="0" l="0" r="0" t="0"/>
            <wp:docPr id="40" name="image12.jpg"/>
            <a:graphic>
              <a:graphicData uri="http://schemas.openxmlformats.org/drawingml/2006/picture">
                <pic:pic>
                  <pic:nvPicPr>
                    <pic:cNvPr id="0" name="image12.jpg"/>
                    <pic:cNvPicPr preferRelativeResize="0"/>
                  </pic:nvPicPr>
                  <pic:blipFill>
                    <a:blip r:embed="rId30"/>
                    <a:srcRect b="0" l="0" r="0" t="0"/>
                    <a:stretch>
                      <a:fillRect/>
                    </a:stretch>
                  </pic:blipFill>
                  <pic:spPr>
                    <a:xfrm>
                      <a:off x="0" y="0"/>
                      <a:ext cx="1747838" cy="2299786"/>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643063" cy="2167810"/>
            <wp:effectExtent b="0" l="0" r="0" t="0"/>
            <wp:docPr id="42" name="image18.jpg"/>
            <a:graphic>
              <a:graphicData uri="http://schemas.openxmlformats.org/drawingml/2006/picture">
                <pic:pic>
                  <pic:nvPicPr>
                    <pic:cNvPr id="0" name="image18.jpg"/>
                    <pic:cNvPicPr preferRelativeResize="0"/>
                  </pic:nvPicPr>
                  <pic:blipFill>
                    <a:blip r:embed="rId31"/>
                    <a:srcRect b="0" l="0" r="0" t="0"/>
                    <a:stretch>
                      <a:fillRect/>
                    </a:stretch>
                  </pic:blipFill>
                  <pic:spPr>
                    <a:xfrm>
                      <a:off x="0" y="0"/>
                      <a:ext cx="1643063" cy="2167810"/>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19263" cy="2265160"/>
            <wp:effectExtent b="0" l="0" r="0" t="0"/>
            <wp:docPr id="35" name="image19.jpg"/>
            <a:graphic>
              <a:graphicData uri="http://schemas.openxmlformats.org/drawingml/2006/picture">
                <pic:pic>
                  <pic:nvPicPr>
                    <pic:cNvPr id="0" name="image19.jpg"/>
                    <pic:cNvPicPr preferRelativeResize="0"/>
                  </pic:nvPicPr>
                  <pic:blipFill>
                    <a:blip r:embed="rId32"/>
                    <a:srcRect b="0" l="0" r="0" t="0"/>
                    <a:stretch>
                      <a:fillRect/>
                    </a:stretch>
                  </pic:blipFill>
                  <pic:spPr>
                    <a:xfrm>
                      <a:off x="0" y="0"/>
                      <a:ext cx="1719263" cy="226516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spacing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spacing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8">
      <w:pPr>
        <w:spacing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jc w:val="center"/>
        <w:rPr>
          <w:rFonts w:ascii="Montserrat" w:cs="Montserrat" w:eastAsia="Montserrat" w:hAnsi="Montserrat"/>
        </w:rPr>
      </w:pPr>
      <w:r w:rsidDel="00000000" w:rsidR="00000000" w:rsidRPr="00000000">
        <w:rPr>
          <w:rFonts w:ascii="Montserrat" w:cs="Montserrat" w:eastAsia="Montserrat" w:hAnsi="Montserrat"/>
          <w:highlight w:val="white"/>
          <w:rtl w:val="0"/>
        </w:rPr>
        <w:t xml:space="preserve"># # #</w:t>
      </w:r>
      <w:r w:rsidDel="00000000" w:rsidR="00000000" w:rsidRPr="00000000">
        <w:rPr>
          <w:rtl w:val="0"/>
        </w:rPr>
      </w:r>
    </w:p>
    <w:p w:rsidR="00000000" w:rsidDel="00000000" w:rsidP="00000000" w:rsidRDefault="00000000" w:rsidRPr="00000000" w14:paraId="0000002A">
      <w:pPr>
        <w:widowControl w:val="0"/>
        <w:spacing w:after="220" w:line="240"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B">
      <w:pPr>
        <w:keepNext w:val="1"/>
        <w:spacing w:line="240"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Farfetch </w:t>
      </w:r>
    </w:p>
    <w:p w:rsidR="00000000" w:rsidDel="00000000" w:rsidP="00000000" w:rsidRDefault="00000000" w:rsidRPr="00000000" w14:paraId="0000002C">
      <w:pPr>
        <w:spacing w:line="240"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2D">
      <w:pPr>
        <w:spacing w:line="240" w:lineRule="auto"/>
        <w:jc w:val="both"/>
        <w:rPr>
          <w:rFonts w:ascii="Montserrat" w:cs="Montserrat" w:eastAsia="Montserrat" w:hAnsi="Montserrat"/>
          <w:highlight w:val="white"/>
        </w:rPr>
      </w:pPr>
      <w:bookmarkStart w:colFirst="0" w:colLast="0" w:name="_heading=h.3znysh7" w:id="0"/>
      <w:bookmarkEnd w:id="0"/>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E">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F">
      <w:pPr>
        <w:shd w:fill="ffffff" w:val="clear"/>
        <w:spacing w:line="240" w:lineRule="auto"/>
        <w:ind w:right="504"/>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más información, sobre Farfetch visite: </w:t>
      </w:r>
      <w:hyperlink r:id="rId33">
        <w:r w:rsidDel="00000000" w:rsidR="00000000" w:rsidRPr="00000000">
          <w:rPr>
            <w:rFonts w:ascii="Montserrat" w:cs="Montserrat" w:eastAsia="Montserrat" w:hAnsi="Montserrat"/>
            <w:highlight w:val="white"/>
            <w:rtl w:val="0"/>
          </w:rPr>
          <w:t xml:space="preserve">aboutfarfetch.com </w:t>
        </w:r>
      </w:hyperlink>
      <w:r w:rsidDel="00000000" w:rsidR="00000000" w:rsidRPr="00000000">
        <w:rPr>
          <w:rtl w:val="0"/>
        </w:rPr>
      </w:r>
    </w:p>
    <w:p w:rsidR="00000000" w:rsidDel="00000000" w:rsidP="00000000" w:rsidRDefault="00000000" w:rsidRPr="00000000" w14:paraId="00000030">
      <w:pPr>
        <w:widowControl w:val="0"/>
        <w:spacing w:after="220" w:line="240"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Instagram: </w:t>
      </w:r>
      <w:hyperlink r:id="rId34">
        <w:r w:rsidDel="00000000" w:rsidR="00000000" w:rsidRPr="00000000">
          <w:rPr>
            <w:rFonts w:ascii="Montserrat" w:cs="Montserrat" w:eastAsia="Montserrat" w:hAnsi="Montserrat"/>
            <w:highlight w:val="white"/>
            <w:rtl w:val="0"/>
          </w:rPr>
          <w:t xml:space="preserve">@farfetch</w:t>
        </w:r>
      </w:hyperlink>
      <w:r w:rsidDel="00000000" w:rsidR="00000000" w:rsidRPr="00000000">
        <w:rPr>
          <w:rtl w:val="0"/>
        </w:rPr>
      </w:r>
    </w:p>
    <w:p w:rsidR="00000000" w:rsidDel="00000000" w:rsidP="00000000" w:rsidRDefault="00000000" w:rsidRPr="00000000" w14:paraId="00000031">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Contacto</w:t>
      </w:r>
    </w:p>
    <w:p w:rsidR="00000000" w:rsidDel="00000000" w:rsidP="00000000" w:rsidRDefault="00000000" w:rsidRPr="00000000" w14:paraId="00000032">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33">
      <w:pPr>
        <w:widowControl w:val="0"/>
        <w:spacing w:line="331.2" w:lineRule="auto"/>
        <w:jc w:val="both"/>
        <w:rPr>
          <w:rFonts w:ascii="Montserrat" w:cs="Montserrat" w:eastAsia="Montserrat" w:hAnsi="Montserrat"/>
          <w:highlight w:val="white"/>
        </w:rPr>
      </w:pPr>
      <w:hyperlink r:id="rId35">
        <w:r w:rsidDel="00000000" w:rsidR="00000000" w:rsidRPr="00000000">
          <w:rPr>
            <w:rFonts w:ascii="Montserrat" w:cs="Montserrat" w:eastAsia="Montserrat" w:hAnsi="Montserrat"/>
            <w:highlight w:val="white"/>
            <w:rtl w:val="0"/>
          </w:rPr>
          <w:t xml:space="preserve">farfetch@another.co</w:t>
        </w:r>
      </w:hyperlink>
      <w:r w:rsidDel="00000000" w:rsidR="00000000" w:rsidRPr="00000000">
        <w:rPr>
          <w:rtl w:val="0"/>
        </w:rPr>
      </w:r>
    </w:p>
    <w:p w:rsidR="00000000" w:rsidDel="00000000" w:rsidP="00000000" w:rsidRDefault="00000000" w:rsidRPr="00000000" w14:paraId="00000034">
      <w:pPr>
        <w:widowControl w:val="0"/>
        <w:spacing w:line="331.2" w:lineRule="auto"/>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5">
      <w:pPr>
        <w:widowControl w:val="0"/>
        <w:spacing w:line="331.2" w:lineRule="auto"/>
        <w:jc w:val="both"/>
        <w:rPr>
          <w:rFonts w:ascii="Montserrat" w:cs="Montserrat" w:eastAsia="Montserrat" w:hAnsi="Montserrat"/>
          <w:b w:val="1"/>
          <w:highlight w:val="yellow"/>
        </w:rPr>
      </w:pPr>
      <w:r w:rsidDel="00000000" w:rsidR="00000000" w:rsidRPr="00000000">
        <w:rPr>
          <w:rtl w:val="0"/>
        </w:rPr>
      </w:r>
    </w:p>
    <w:p w:rsidR="00000000" w:rsidDel="00000000" w:rsidP="00000000" w:rsidRDefault="00000000" w:rsidRPr="00000000" w14:paraId="00000036">
      <w:pPr>
        <w:widowControl w:val="0"/>
        <w:spacing w:line="331.2" w:lineRule="auto"/>
        <w:jc w:val="both"/>
        <w:rPr>
          <w:rFonts w:ascii="Calibri" w:cs="Calibri" w:eastAsia="Calibri" w:hAnsi="Calibri"/>
          <w:b w:val="1"/>
        </w:rPr>
      </w:pPr>
      <w:r w:rsidDel="00000000" w:rsidR="00000000" w:rsidRPr="00000000">
        <w:rPr>
          <w:rtl w:val="0"/>
        </w:rPr>
      </w:r>
    </w:p>
    <w:sectPr>
      <w:headerReference r:id="rId36" w:type="default"/>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7">
    <w:pPr>
      <w:rPr/>
    </w:pPr>
    <w:r w:rsidDel="00000000" w:rsidR="00000000" w:rsidRPr="00000000">
      <w:rPr/>
      <w:drawing>
        <wp:inline distB="114300" distT="114300" distL="114300" distR="114300">
          <wp:extent cx="5943600" cy="762000"/>
          <wp:effectExtent b="0" l="0" r="0" t="0"/>
          <wp:docPr id="4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943600" cy="7620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9.jpg"/><Relationship Id="rId22" Type="http://schemas.openxmlformats.org/officeDocument/2006/relationships/image" Target="media/image4.jpg"/><Relationship Id="rId21" Type="http://schemas.openxmlformats.org/officeDocument/2006/relationships/image" Target="media/image2.jpg"/><Relationship Id="rId24" Type="http://schemas.openxmlformats.org/officeDocument/2006/relationships/image" Target="media/image14.jpg"/><Relationship Id="rId23" Type="http://schemas.openxmlformats.org/officeDocument/2006/relationships/image" Target="media/image1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7.jpg"/><Relationship Id="rId26" Type="http://schemas.openxmlformats.org/officeDocument/2006/relationships/hyperlink" Target="https://www.farfetch.com/mx/shopping/women/sunglasses-1/items.aspx" TargetMode="External"/><Relationship Id="rId25" Type="http://schemas.openxmlformats.org/officeDocument/2006/relationships/image" Target="media/image16.jpg"/><Relationship Id="rId28" Type="http://schemas.openxmlformats.org/officeDocument/2006/relationships/image" Target="media/image3.jpg"/><Relationship Id="rId27" Type="http://schemas.openxmlformats.org/officeDocument/2006/relationships/image" Target="media/image5.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0.jpg"/><Relationship Id="rId7" Type="http://schemas.openxmlformats.org/officeDocument/2006/relationships/hyperlink" Target="https://www.farfetch.com/mx/shopping/women/designer-calvin-klein/items.aspx" TargetMode="External"/><Relationship Id="rId8" Type="http://schemas.openxmlformats.org/officeDocument/2006/relationships/image" Target="media/image15.jpg"/><Relationship Id="rId31" Type="http://schemas.openxmlformats.org/officeDocument/2006/relationships/image" Target="media/image18.jpg"/><Relationship Id="rId30" Type="http://schemas.openxmlformats.org/officeDocument/2006/relationships/image" Target="media/image12.jpg"/><Relationship Id="rId11" Type="http://schemas.openxmlformats.org/officeDocument/2006/relationships/hyperlink" Target="https://www.farfetch.com/mx/shopping/women/cycling-shorts-1/items.aspx" TargetMode="External"/><Relationship Id="rId33" Type="http://schemas.openxmlformats.org/officeDocument/2006/relationships/hyperlink" Target="https://aboutfarfetch.com/" TargetMode="External"/><Relationship Id="rId10" Type="http://schemas.openxmlformats.org/officeDocument/2006/relationships/image" Target="media/image8.jpg"/><Relationship Id="rId32" Type="http://schemas.openxmlformats.org/officeDocument/2006/relationships/image" Target="media/image19.jpg"/><Relationship Id="rId13" Type="http://schemas.openxmlformats.org/officeDocument/2006/relationships/image" Target="media/image11.jpg"/><Relationship Id="rId35" Type="http://schemas.openxmlformats.org/officeDocument/2006/relationships/hyperlink" Target="mailto:farfetch@another.co" TargetMode="External"/><Relationship Id="rId12" Type="http://schemas.openxmlformats.org/officeDocument/2006/relationships/hyperlink" Target="https://www.farfetch.com/mx/shopping/women/cycling-shorts-1/items.aspx" TargetMode="External"/><Relationship Id="rId34" Type="http://schemas.openxmlformats.org/officeDocument/2006/relationships/hyperlink" Target="https://instagram.com/farfetch" TargetMode="External"/><Relationship Id="rId15" Type="http://schemas.openxmlformats.org/officeDocument/2006/relationships/image" Target="media/image6.jpg"/><Relationship Id="rId14" Type="http://schemas.openxmlformats.org/officeDocument/2006/relationships/image" Target="media/image7.jpg"/><Relationship Id="rId36" Type="http://schemas.openxmlformats.org/officeDocument/2006/relationships/header" Target="header1.xml"/><Relationship Id="rId17" Type="http://schemas.openxmlformats.org/officeDocument/2006/relationships/hyperlink" Target="https://www.farfetch.com/mx/shopping/women/ballerinas-1/items.aspx" TargetMode="External"/><Relationship Id="rId16" Type="http://schemas.openxmlformats.org/officeDocument/2006/relationships/hyperlink" Target="https://www.farfetch.com/mx/shopping/women/pumps-1/items.aspx" TargetMode="External"/><Relationship Id="rId19" Type="http://schemas.openxmlformats.org/officeDocument/2006/relationships/hyperlink" Target="https://www.farfetch.com/mx/shopping/women/straight-leg-denim-1/items.aspx" TargetMode="External"/><Relationship Id="rId18" Type="http://schemas.openxmlformats.org/officeDocument/2006/relationships/hyperlink" Target="https://www.farfetch.com/mx/shopping/women/straight-leg-denim-1/items.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eumY+9y+MGnkeiXR1bKvmJmQu6w==">AMUW2mX932Z0gVdWAj+kz+m/EH3bwVF/OJA+dqZXj/sYk2fn0JmWTVmF7Sru/pXXlIlcP5sV2gx2LeAGKwd5sSbuROUhttOLFSvXziszQRRdpdNzYobjzGgDRbw8s+ypCZr8kPL7/1Em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